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640"/>
      </w:tblGrid>
      <w:tr w:rsidR="00867C65" w:rsidRPr="00BC452C" w:rsidTr="004A33B1">
        <w:tc>
          <w:tcPr>
            <w:tcW w:w="10008" w:type="dxa"/>
            <w:gridSpan w:val="2"/>
            <w:shd w:val="clear" w:color="auto" w:fill="auto"/>
          </w:tcPr>
          <w:p w:rsidR="00867C65" w:rsidRPr="00BC452C" w:rsidRDefault="00867C65" w:rsidP="004A33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UČNI NAČRT PREDMETA / COURSE SYLLABUS</w:t>
            </w:r>
          </w:p>
        </w:tc>
      </w:tr>
      <w:tr w:rsidR="00867C65" w:rsidRPr="00BC452C" w:rsidTr="004A33B1"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Predmet:</w:t>
            </w:r>
          </w:p>
        </w:tc>
        <w:tc>
          <w:tcPr>
            <w:tcW w:w="8640" w:type="dxa"/>
            <w:tcBorders>
              <w:lef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Tutorstvo 2</w:t>
            </w:r>
          </w:p>
        </w:tc>
      </w:tr>
      <w:tr w:rsidR="00867C65" w:rsidRPr="00BC452C" w:rsidTr="004A33B1"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Course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8640" w:type="dxa"/>
            <w:tcBorders>
              <w:lef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tutorship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D522D" w:rsidRPr="00BC452C">
              <w:rPr>
                <w:rFonts w:ascii="Calibri" w:hAnsi="Calibri"/>
                <w:sz w:val="20"/>
                <w:szCs w:val="20"/>
              </w:rPr>
              <w:t>2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511"/>
        <w:gridCol w:w="1800"/>
        <w:gridCol w:w="1620"/>
      </w:tblGrid>
      <w:tr w:rsidR="00867C65" w:rsidRPr="00BC452C" w:rsidTr="004A33B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Študijski program in stopnja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Študijska smer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Letnik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Semester</w:t>
            </w:r>
          </w:p>
        </w:tc>
      </w:tr>
      <w:tr w:rsidR="00867C65" w:rsidRPr="00BC452C" w:rsidTr="004A33B1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programme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Academic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Semester</w:t>
            </w:r>
          </w:p>
        </w:tc>
      </w:tr>
      <w:tr w:rsidR="00867C65" w:rsidRPr="00BC452C" w:rsidTr="004A33B1">
        <w:tc>
          <w:tcPr>
            <w:tcW w:w="4077" w:type="dxa"/>
            <w:tcBorders>
              <w:top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študijski program, 1. st.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Pedagogika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color w:val="FF0000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3. letnik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6. semester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320"/>
      </w:tblGrid>
      <w:tr w:rsidR="00867C65" w:rsidRPr="00BC452C" w:rsidTr="004A33B1">
        <w:tc>
          <w:tcPr>
            <w:tcW w:w="5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Course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Izbirni predmet/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optional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subject</w:t>
            </w:r>
            <w:proofErr w:type="spellEnd"/>
          </w:p>
        </w:tc>
      </w:tr>
      <w:tr w:rsidR="00867C65" w:rsidRPr="00BC452C" w:rsidTr="004A33B1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67C65" w:rsidRPr="00BC452C" w:rsidTr="004A33B1">
        <w:tc>
          <w:tcPr>
            <w:tcW w:w="5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University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course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code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  <w:color w:val="FF0000"/>
        </w:rPr>
      </w:pPr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440"/>
        <w:gridCol w:w="1440"/>
        <w:gridCol w:w="1456"/>
        <w:gridCol w:w="1410"/>
        <w:gridCol w:w="236"/>
        <w:gridCol w:w="1080"/>
      </w:tblGrid>
      <w:tr w:rsidR="00271376" w:rsidRPr="00BC452C" w:rsidTr="00271376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Predavanja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Seminar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Sem. Vaje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Lab.vaje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Samost.delo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71376" w:rsidRPr="00BC452C" w:rsidTr="00271376"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Seminar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Laboratory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Individ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.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ECTS</w:t>
            </w:r>
          </w:p>
        </w:tc>
      </w:tr>
      <w:tr w:rsidR="00271376" w:rsidRPr="00BC452C" w:rsidTr="00271376"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71376" w:rsidRPr="00BC452C" w:rsidRDefault="00271376" w:rsidP="0040656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15 ur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70 ur/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71376" w:rsidRPr="00BC452C" w:rsidRDefault="00271376" w:rsidP="004A33B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3</w:t>
            </w:r>
          </w:p>
        </w:tc>
      </w:tr>
    </w:tbl>
    <w:p w:rsidR="00867C65" w:rsidRPr="00BC452C" w:rsidRDefault="00867C65" w:rsidP="00867C65">
      <w:pPr>
        <w:tabs>
          <w:tab w:val="left" w:pos="993"/>
        </w:tabs>
        <w:rPr>
          <w:rFonts w:ascii="Calibri" w:hAnsi="Calibri"/>
          <w:color w:val="FF0000"/>
        </w:rPr>
      </w:pPr>
    </w:p>
    <w:p w:rsidR="00867C65" w:rsidRPr="00BC452C" w:rsidRDefault="00867C65" w:rsidP="00867C65">
      <w:pPr>
        <w:rPr>
          <w:rFonts w:ascii="Calibri" w:hAnsi="Calibri"/>
          <w:color w:val="FF000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867C65" w:rsidRPr="00BC452C" w:rsidTr="004A33B1">
        <w:tc>
          <w:tcPr>
            <w:tcW w:w="3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Lecturer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Izr. prof. dr. Sonja Čotar Konrad 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1786"/>
        <w:gridCol w:w="6214"/>
      </w:tblGrid>
      <w:tr w:rsidR="00867C65" w:rsidRPr="00BC452C" w:rsidTr="004A33B1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Jeziki /</w:t>
            </w: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Languages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Predavanja /</w:t>
            </w:r>
          </w:p>
          <w:p w:rsidR="00867C65" w:rsidRPr="00BC452C" w:rsidRDefault="00867C65" w:rsidP="004A33B1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Lectures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332" w:type="dxa"/>
            <w:tcBorders>
              <w:lef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Slovenski jezik </w:t>
            </w:r>
          </w:p>
        </w:tc>
      </w:tr>
      <w:tr w:rsidR="00867C65" w:rsidRPr="00BC452C" w:rsidTr="004A33B1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Vaje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Tutorial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332" w:type="dxa"/>
            <w:tcBorders>
              <w:lef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Slovenski jezik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412"/>
        <w:gridCol w:w="4821"/>
      </w:tblGrid>
      <w:tr w:rsidR="00867C65" w:rsidRPr="00BC452C" w:rsidTr="004A33B1">
        <w:tc>
          <w:tcPr>
            <w:tcW w:w="455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Prerequisits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Opravljen izbirni predmet Tutorstvo 1</w:t>
            </w:r>
          </w:p>
          <w:p w:rsidR="00867C65" w:rsidRPr="00BC452C" w:rsidRDefault="00867C65" w:rsidP="004A33B1">
            <w:pPr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Completion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elective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course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>Tutoring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  <w:u w:val="single"/>
              </w:rPr>
              <w:t xml:space="preserve"> 1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5"/>
        <w:gridCol w:w="412"/>
        <w:gridCol w:w="4803"/>
      </w:tblGrid>
      <w:tr w:rsidR="00692664" w:rsidRPr="00BC452C" w:rsidTr="0007107B">
        <w:tc>
          <w:tcPr>
            <w:tcW w:w="4505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Vsebina:</w:t>
            </w:r>
          </w:p>
        </w:tc>
        <w:tc>
          <w:tcPr>
            <w:tcW w:w="412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03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Content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Syllabus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outline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):</w:t>
            </w:r>
          </w:p>
        </w:tc>
      </w:tr>
      <w:tr w:rsidR="0007107B" w:rsidRPr="00BC452C" w:rsidTr="0007107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0406E4">
              <w:rPr>
                <w:rFonts w:ascii="Calibri" w:hAnsi="Calibri"/>
                <w:sz w:val="20"/>
                <w:szCs w:val="20"/>
              </w:rPr>
              <w:t>podpora mlajšim tutorjem študentom pri  tutorstvu;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vloga in naloga tutorja študenta;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informacijska podpora za študentsko tutorstvo (raba digitalnih orodij);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poznavanje pravic in dolžnosti študenta ter koncepta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samozagovorništva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vodenje mlajših študentov tutorjev;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poznavanje delovanja in organizacije Univerze na Primorskem in Pedagoške fakultete Univerze na Primorskem;</w:t>
            </w:r>
          </w:p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strategije učenja in poučevanja, postavljanja ciljev, upravljanje s časom, načrtovanje in vodenje </w:t>
            </w:r>
            <w:r w:rsidRPr="000406E4">
              <w:rPr>
                <w:rFonts w:ascii="Calibri" w:hAnsi="Calibri"/>
                <w:sz w:val="20"/>
                <w:szCs w:val="20"/>
              </w:rPr>
              <w:t>manjših skupin;</w:t>
            </w:r>
          </w:p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0406E4">
              <w:rPr>
                <w:rFonts w:ascii="Calibri" w:hAnsi="Calibri"/>
                <w:sz w:val="20"/>
                <w:szCs w:val="20"/>
              </w:rPr>
              <w:t xml:space="preserve">aktivno poslušanje,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asertivna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komunikacija in učinkovito medsebojno komuniciranje;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načini spoprijemanja s stresom in strategije krepitve duševnega zdravja mladih;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pomoč tujim študentom in študentom s posebnimi potrebami pri uveljavljanju in pridobivanju javnoupravnih pravic</w:t>
            </w:r>
          </w:p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pomoč </w:t>
            </w:r>
            <w:r w:rsidRPr="000406E4">
              <w:rPr>
                <w:rFonts w:ascii="Calibri" w:hAnsi="Calibri"/>
                <w:sz w:val="20"/>
                <w:szCs w:val="20"/>
              </w:rPr>
              <w:t xml:space="preserve">študentom s posebnimi potrebami. </w:t>
            </w:r>
          </w:p>
          <w:p w:rsidR="0007107B" w:rsidRPr="000406E4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0406E4">
              <w:rPr>
                <w:rFonts w:ascii="Calibri" w:hAnsi="Calibri"/>
                <w:sz w:val="20"/>
                <w:szCs w:val="20"/>
              </w:rPr>
              <w:t xml:space="preserve">nadgradnja in razvijanje tutorstva </w:t>
            </w:r>
          </w:p>
          <w:p w:rsidR="0007107B" w:rsidRPr="00BC452C" w:rsidRDefault="0007107B" w:rsidP="0007107B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lastRenderedPageBreak/>
              <w:t>etika tutorstva;</w:t>
            </w:r>
          </w:p>
          <w:p w:rsidR="0007107B" w:rsidRPr="00BC452C" w:rsidRDefault="0007107B" w:rsidP="0007107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07B" w:rsidRPr="00BC452C" w:rsidRDefault="0007107B" w:rsidP="000710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E4" w:rsidRPr="000406E4" w:rsidRDefault="000406E4" w:rsidP="000406E4">
            <w:pPr>
              <w:pStyle w:val="Odstavekseznama"/>
              <w:numPr>
                <w:ilvl w:val="0"/>
                <w:numId w:val="18"/>
              </w:numPr>
              <w:ind w:left="791" w:hanging="492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supporting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younger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tutors</w:t>
            </w:r>
            <w:proofErr w:type="spellEnd"/>
            <w:r w:rsidRPr="000406E4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0406E4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role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task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tutor;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r w:rsidRPr="00C448FD">
              <w:rPr>
                <w:rFonts w:ascii="Calibri" w:hAnsi="Calibri"/>
                <w:sz w:val="20"/>
                <w:szCs w:val="20"/>
              </w:rPr>
              <w:t xml:space="preserve">IT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support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use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digital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tools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);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responsibilities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concept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self-advocacy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functioning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University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Primorska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Faculty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Education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goal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setting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, time management,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planning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leadership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406E4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active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listening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</w:t>
            </w:r>
            <w:r w:rsidR="0007107B" w:rsidRPr="00C448FD">
              <w:rPr>
                <w:rFonts w:ascii="Calibri" w:hAnsi="Calibri"/>
                <w:sz w:val="20"/>
                <w:szCs w:val="20"/>
              </w:rPr>
              <w:t>ssertive</w:t>
            </w:r>
            <w:proofErr w:type="spellEnd"/>
            <w:r w:rsidR="0007107B"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07107B" w:rsidRPr="00C448FD">
              <w:rPr>
                <w:rFonts w:ascii="Calibri" w:hAnsi="Calibri"/>
                <w:sz w:val="20"/>
                <w:szCs w:val="20"/>
              </w:rPr>
              <w:t>communication</w:t>
            </w:r>
            <w:proofErr w:type="spellEnd"/>
            <w:r w:rsidR="0007107B"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07107B"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="0007107B"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effective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communication</w:t>
            </w:r>
            <w:proofErr w:type="spellEnd"/>
            <w:r w:rsidR="0007107B"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ways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coping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stress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strengthen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young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people's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mental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health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C448FD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assisting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international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special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needs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exercising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obtaining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public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law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</w:p>
          <w:p w:rsidR="000406E4" w:rsidRDefault="0007107B" w:rsidP="0007107B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Assistance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special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needs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0406E4" w:rsidRDefault="0007107B" w:rsidP="000406E4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ethics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448FD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  <w:r w:rsidRPr="00C448FD">
              <w:rPr>
                <w:rFonts w:ascii="Calibri" w:hAnsi="Calibri"/>
                <w:sz w:val="20"/>
                <w:szCs w:val="20"/>
              </w:rPr>
              <w:t>;</w:t>
            </w:r>
          </w:p>
          <w:p w:rsidR="0007107B" w:rsidRPr="000406E4" w:rsidRDefault="000406E4" w:rsidP="000406E4">
            <w:pPr>
              <w:numPr>
                <w:ilvl w:val="0"/>
                <w:numId w:val="18"/>
              </w:numPr>
              <w:ind w:left="705"/>
              <w:rPr>
                <w:rFonts w:ascii="Calibri" w:hAnsi="Calibri"/>
                <w:sz w:val="20"/>
                <w:szCs w:val="20"/>
              </w:rPr>
            </w:pPr>
            <w:r w:rsidRPr="000406E4">
              <w:rPr>
                <w:rFonts w:ascii="Calibri" w:hAnsi="Calibri" w:cs="Cambria"/>
                <w:sz w:val="20"/>
                <w:szCs w:val="20"/>
                <w:lang w:val="en-US"/>
              </w:rPr>
              <w:t xml:space="preserve">upgrading and further </w:t>
            </w:r>
            <w:r>
              <w:rPr>
                <w:rFonts w:ascii="Calibri" w:hAnsi="Calibri" w:cs="Cambria"/>
                <w:sz w:val="20"/>
                <w:szCs w:val="20"/>
                <w:lang w:val="en-US"/>
              </w:rPr>
              <w:t>developing</w:t>
            </w:r>
            <w:r w:rsidRPr="000406E4">
              <w:rPr>
                <w:rFonts w:ascii="Calibri" w:hAnsi="Calibri" w:cs="Cambria"/>
                <w:sz w:val="20"/>
                <w:szCs w:val="20"/>
                <w:lang w:val="en-US"/>
              </w:rPr>
              <w:t xml:space="preserve"> of tutoring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20"/>
      </w:tblGrid>
      <w:tr w:rsidR="00867C65" w:rsidRPr="00BC452C" w:rsidTr="004A33B1">
        <w:tc>
          <w:tcPr>
            <w:tcW w:w="9860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Temeljna literatura in viri /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Readings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sz w:val="20"/>
                <w:szCs w:val="20"/>
              </w:rPr>
              <w:t xml:space="preserve">Osnovna literatura </w:t>
            </w:r>
          </w:p>
          <w:p w:rsidR="00524F6E" w:rsidRPr="00BC452C" w:rsidRDefault="00524F6E" w:rsidP="00524F6E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Dernovšek, Z. Gorec, M. in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Jeričekl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, H. (2006) . Ko te strese stres. </w:t>
            </w:r>
            <w:hyperlink r:id="rId5" w:history="1">
              <w:r w:rsidRPr="00BC452C">
                <w:rPr>
                  <w:rStyle w:val="Hiperpovezava"/>
                  <w:rFonts w:ascii="Calibri" w:hAnsi="Calibri" w:cs="Century Gothic"/>
                  <w:sz w:val="20"/>
                  <w:szCs w:val="20"/>
                </w:rPr>
                <w:t>https://www.nijz.si/sites/www.nijz.si/files/publikacije-datoteke/ko_te_strese_stres.pdf</w:t>
              </w:r>
            </w:hyperlink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 </w:t>
            </w:r>
          </w:p>
          <w:p w:rsidR="00524F6E" w:rsidRPr="00BC452C" w:rsidRDefault="00524F6E" w:rsidP="00524F6E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Jeriček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Klanšček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, H. in Bajt, M. (2015). Ko učenca strese stres.  </w:t>
            </w:r>
            <w:hyperlink r:id="rId6" w:history="1">
              <w:r w:rsidRPr="00BC452C">
                <w:rPr>
                  <w:rStyle w:val="Hiperpovezava"/>
                  <w:rFonts w:ascii="Calibri" w:hAnsi="Calibri" w:cs="Century Gothic"/>
                  <w:sz w:val="20"/>
                  <w:szCs w:val="20"/>
                </w:rPr>
                <w:t>https://www.nijz.si/files/publikacije-datoteke/ko_ucenca_strese_stres_2015.pdf</w:t>
              </w:r>
            </w:hyperlink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 </w:t>
            </w:r>
          </w:p>
          <w:p w:rsidR="00DA18BE" w:rsidRPr="00BC452C" w:rsidRDefault="00162D63" w:rsidP="00867C65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Marentič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Požanik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>, B. in Plut Pregelj, L. (2009.) Moč učnega pogovora. Ljubljana:  DZS.</w:t>
            </w:r>
          </w:p>
          <w:p w:rsidR="00867C65" w:rsidRPr="00BC452C" w:rsidRDefault="00867C65" w:rsidP="00867C65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Marentč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 Požarnik, B. (2021). Psihologija učenja in pouka. Ljubljana: DZS.</w:t>
            </w:r>
          </w:p>
          <w:p w:rsidR="00867C65" w:rsidRPr="00BC452C" w:rsidRDefault="00867C65" w:rsidP="00867C65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Mezgec, M. ,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Andrejašič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>, A. in Rutar, S (2022). Interdisciplinarna obzorja visokošolske didaktike: Raznolike poti do vednosti in znanja. Koper: Založba UP.</w:t>
            </w:r>
          </w:p>
          <w:p w:rsidR="00867C65" w:rsidRPr="00BC452C" w:rsidRDefault="001139CE" w:rsidP="00C2421F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Interni akti UP PEF in UP dostopni na spletni strani </w:t>
            </w:r>
            <w:r w:rsidR="00867C65" w:rsidRPr="00BC452C">
              <w:rPr>
                <w:rFonts w:ascii="Calibri" w:hAnsi="Calibri" w:cs="Century Gothic"/>
                <w:sz w:val="20"/>
                <w:szCs w:val="20"/>
              </w:rPr>
              <w:t xml:space="preserve">Univerza na Primorskem: </w:t>
            </w:r>
            <w:hyperlink r:id="rId7" w:history="1">
              <w:r w:rsidR="00867C65" w:rsidRPr="00BC452C">
                <w:rPr>
                  <w:rStyle w:val="Hiperpovezava"/>
                  <w:rFonts w:ascii="Calibri" w:hAnsi="Calibri" w:cs="Century Gothic"/>
                  <w:sz w:val="20"/>
                  <w:szCs w:val="20"/>
                </w:rPr>
                <w:t>http://www.upr.si/</w:t>
              </w:r>
            </w:hyperlink>
          </w:p>
          <w:p w:rsidR="00271376" w:rsidRPr="00BC452C" w:rsidRDefault="00271376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Dopolnilna literatura </w:t>
            </w:r>
          </w:p>
          <w:p w:rsidR="00271376" w:rsidRPr="00BC452C" w:rsidRDefault="00271376" w:rsidP="00271376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 xml:space="preserve">DRLJIĆ, Karmen, KISWARDAY, Vanja Riccarda. Prepletenost </w:t>
            </w:r>
            <w:proofErr w:type="spellStart"/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>rezilientnosti</w:t>
            </w:r>
            <w:proofErr w:type="spellEnd"/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 xml:space="preserve"> in inkluzivnih kompetenc bodočih učiteljev. </w:t>
            </w:r>
            <w:r w:rsidRPr="00BC452C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obzorja : časopis za didaktiko in metodiko</w:t>
            </w:r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 xml:space="preserve">. 2021, </w:t>
            </w:r>
            <w:proofErr w:type="spellStart"/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>letn</w:t>
            </w:r>
            <w:proofErr w:type="spellEnd"/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>. 36, [št.] 3/4, str. 3-25, ISSN 0353-1392. [COBISS.SI-ID </w:t>
            </w:r>
            <w:hyperlink r:id="rId8" w:tgtFrame="_blank" w:history="1">
              <w:r w:rsidRPr="00BC452C">
                <w:rPr>
                  <w:rStyle w:val="Hiperpovezava"/>
                  <w:rFonts w:ascii="Verdana" w:hAnsi="Verdana"/>
                  <w:color w:val="156BFF"/>
                  <w:sz w:val="17"/>
                  <w:szCs w:val="17"/>
                  <w:u w:val="none"/>
                </w:rPr>
                <w:t>89891331</w:t>
              </w:r>
            </w:hyperlink>
            <w:r w:rsidRPr="00BC452C">
              <w:rPr>
                <w:rFonts w:ascii="Verdana" w:hAnsi="Verdana"/>
                <w:color w:val="000000"/>
                <w:sz w:val="17"/>
                <w:szCs w:val="17"/>
              </w:rPr>
              <w:t>], </w:t>
            </w:r>
          </w:p>
          <w:p w:rsidR="00BC452C" w:rsidRPr="00BC452C" w:rsidRDefault="00BC452C" w:rsidP="00271376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DRLJIĆ, Karmen, ŠTEMBERGER, Tina, KISWARDAY, Vanja Riccarda. Pomen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rezilientnosti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bodočih pedagoških delavcev.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Sodobna pedagogika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dec. 2019,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letn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 70 = 136, št. 4, str. 10-29, tabele. ISSN 0038-0474. </w:t>
            </w:r>
            <w:hyperlink r:id="rId9" w:tgtFrame="_blank" w:history="1">
              <w:r>
                <w:rPr>
                  <w:rStyle w:val="Hiperpovezava"/>
                  <w:rFonts w:ascii="Verdana" w:hAnsi="Verdana"/>
                  <w:color w:val="156BFF"/>
                  <w:sz w:val="17"/>
                  <w:szCs w:val="17"/>
                  <w:u w:val="none"/>
                </w:rPr>
                <w:t>https://www.sodobna-pedagogika.net/clanki/04-2019_pomen-rezilientnosti-bodocih-pedagoskih-delavcev/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. [COBISS.SI-ID </w:t>
            </w:r>
            <w:hyperlink r:id="rId10" w:tgtFrame="_blank" w:history="1">
              <w:r>
                <w:rPr>
                  <w:rStyle w:val="Hiperpovezava"/>
                  <w:rFonts w:ascii="Verdana" w:hAnsi="Verdana"/>
                  <w:color w:val="156BFF"/>
                  <w:sz w:val="17"/>
                  <w:szCs w:val="17"/>
                  <w:u w:val="none"/>
                </w:rPr>
                <w:t>1541893572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]</w:t>
            </w:r>
          </w:p>
          <w:p w:rsidR="00867C65" w:rsidRPr="00BC452C" w:rsidRDefault="00271376" w:rsidP="00271376">
            <w:pPr>
              <w:numPr>
                <w:ilvl w:val="0"/>
                <w:numId w:val="9"/>
              </w:numPr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</w:t>
            </w:r>
            <w:r w:rsidRPr="00BC452C">
              <w:rPr>
                <w:rFonts w:ascii="Calibri" w:hAnsi="Calibri" w:cs="Century Gothic"/>
                <w:sz w:val="20"/>
                <w:szCs w:val="20"/>
              </w:rPr>
              <w:t>zročki predavanj in seminarjev usposabljanj, spletni viri glede na tematiko usposabljanja</w:t>
            </w:r>
          </w:p>
          <w:p w:rsidR="00867C65" w:rsidRPr="00BC452C" w:rsidRDefault="00867C65" w:rsidP="004A33B1">
            <w:pPr>
              <w:ind w:left="720"/>
              <w:rPr>
                <w:rFonts w:ascii="Calibri" w:hAnsi="Calibri"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sz w:val="20"/>
                <w:szCs w:val="20"/>
              </w:rPr>
              <w:t>Dodatna literatura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/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1"/>
        <w:gridCol w:w="410"/>
        <w:gridCol w:w="4819"/>
      </w:tblGrid>
      <w:tr w:rsidR="00867C65" w:rsidRPr="00BC452C" w:rsidTr="004A33B1">
        <w:tc>
          <w:tcPr>
            <w:tcW w:w="455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Cilji in kompetence:</w:t>
            </w: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Objectives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competences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bCs/>
                <w:sz w:val="20"/>
                <w:szCs w:val="20"/>
              </w:rPr>
              <w:t>Cilji</w:t>
            </w: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Tutor študent </w:t>
            </w:r>
            <w:r w:rsidR="001139CE" w:rsidRPr="00BC452C">
              <w:rPr>
                <w:rFonts w:ascii="Calibri" w:hAnsi="Calibri"/>
                <w:sz w:val="20"/>
                <w:szCs w:val="20"/>
              </w:rPr>
              <w:t>razume in uporabi:</w:t>
            </w:r>
          </w:p>
          <w:p w:rsidR="00867C65" w:rsidRPr="00BC452C" w:rsidRDefault="001139CE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znanja </w:t>
            </w:r>
            <w:r w:rsidR="00867C65" w:rsidRPr="00BC452C">
              <w:rPr>
                <w:rFonts w:ascii="Calibri" w:hAnsi="Calibri"/>
                <w:sz w:val="20"/>
                <w:szCs w:val="20"/>
              </w:rPr>
              <w:t>o delovanju visokošolskega sistema</w:t>
            </w:r>
          </w:p>
          <w:p w:rsidR="00867C65" w:rsidRPr="00BC452C" w:rsidRDefault="00867C65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poznavanje pravic in dolžnosti študentov ter koncepta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samozagovorništva</w:t>
            </w:r>
            <w:proofErr w:type="spellEnd"/>
          </w:p>
          <w:p w:rsidR="00867C65" w:rsidRPr="00BC452C" w:rsidRDefault="00867C65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strategijah učenja, postavljanja ciljev in  načrtovanja časa;</w:t>
            </w:r>
          </w:p>
          <w:p w:rsidR="00524F6E" w:rsidRPr="00BC452C" w:rsidRDefault="001139CE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znanja o </w:t>
            </w:r>
            <w:r w:rsidR="00524F6E" w:rsidRPr="00BC452C">
              <w:rPr>
                <w:rFonts w:ascii="Calibri" w:hAnsi="Calibri"/>
                <w:sz w:val="20"/>
                <w:szCs w:val="20"/>
              </w:rPr>
              <w:t>akademskem raziskovanju</w:t>
            </w:r>
          </w:p>
          <w:p w:rsidR="00524F6E" w:rsidRPr="00BC452C" w:rsidRDefault="001139CE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znanja </w:t>
            </w:r>
            <w:r w:rsidR="00524F6E" w:rsidRPr="00BC452C">
              <w:rPr>
                <w:rFonts w:ascii="Calibri" w:hAnsi="Calibri"/>
                <w:sz w:val="20"/>
                <w:szCs w:val="20"/>
              </w:rPr>
              <w:t xml:space="preserve">o </w:t>
            </w:r>
            <w:proofErr w:type="spellStart"/>
            <w:r w:rsidR="00524F6E" w:rsidRPr="00BC452C">
              <w:rPr>
                <w:rFonts w:ascii="Calibri" w:hAnsi="Calibri"/>
                <w:sz w:val="20"/>
                <w:szCs w:val="20"/>
              </w:rPr>
              <w:t>indvidualiziranem</w:t>
            </w:r>
            <w:proofErr w:type="spellEnd"/>
            <w:r w:rsidR="00524F6E" w:rsidRPr="00BC452C">
              <w:rPr>
                <w:rFonts w:ascii="Calibri" w:hAnsi="Calibri"/>
                <w:sz w:val="20"/>
                <w:szCs w:val="20"/>
              </w:rPr>
              <w:t xml:space="preserve"> poučevanju in vodenju manjših skupin</w:t>
            </w:r>
            <w:r w:rsidRPr="00BC452C">
              <w:rPr>
                <w:rFonts w:ascii="Calibri" w:hAnsi="Calibri"/>
                <w:sz w:val="20"/>
                <w:szCs w:val="20"/>
              </w:rPr>
              <w:t xml:space="preserve"> (tudi tujih študentov in študentov s posebnimi potrebami)</w:t>
            </w:r>
          </w:p>
          <w:p w:rsidR="00867C65" w:rsidRPr="00BC452C" w:rsidRDefault="001139CE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znanja o </w:t>
            </w:r>
            <w:proofErr w:type="spellStart"/>
            <w:r w:rsidR="00867C65" w:rsidRPr="00BC452C">
              <w:rPr>
                <w:rFonts w:ascii="Calibri" w:hAnsi="Calibri"/>
                <w:sz w:val="20"/>
                <w:szCs w:val="20"/>
              </w:rPr>
              <w:t>asertivne</w:t>
            </w:r>
            <w:r w:rsidRPr="00BC452C">
              <w:rPr>
                <w:rFonts w:ascii="Calibri" w:hAnsi="Calibri"/>
                <w:sz w:val="20"/>
                <w:szCs w:val="20"/>
              </w:rPr>
              <w:t>m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komuni</w:t>
            </w:r>
            <w:r w:rsidR="00524F6E" w:rsidRPr="00BC452C">
              <w:rPr>
                <w:rFonts w:ascii="Calibri" w:hAnsi="Calibri"/>
                <w:sz w:val="20"/>
                <w:szCs w:val="20"/>
              </w:rPr>
              <w:t xml:space="preserve">ciranju, </w:t>
            </w:r>
            <w:r w:rsidR="00867C65" w:rsidRPr="00BC452C">
              <w:rPr>
                <w:rFonts w:ascii="Calibri" w:hAnsi="Calibri"/>
                <w:sz w:val="20"/>
                <w:szCs w:val="20"/>
              </w:rPr>
              <w:t xml:space="preserve">javnem </w:t>
            </w:r>
            <w:r w:rsidRPr="00BC452C">
              <w:rPr>
                <w:rFonts w:ascii="Calibri" w:hAnsi="Calibri"/>
                <w:sz w:val="20"/>
                <w:szCs w:val="20"/>
              </w:rPr>
              <w:t>sporočanju in vodenju manjših skupin</w:t>
            </w:r>
            <w:r w:rsidR="00867C65" w:rsidRPr="00BC452C">
              <w:rPr>
                <w:rFonts w:ascii="Calibri" w:hAnsi="Calibri"/>
                <w:sz w:val="20"/>
                <w:szCs w:val="20"/>
              </w:rPr>
              <w:t>;</w:t>
            </w:r>
          </w:p>
          <w:p w:rsidR="00524F6E" w:rsidRPr="00BC452C" w:rsidRDefault="00867C65" w:rsidP="00524F6E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poznavanje strategij spoprijemanja s stresom in krepitve duševnega zdravja mladih na prehodu v odraslost</w:t>
            </w:r>
          </w:p>
          <w:p w:rsidR="00867C65" w:rsidRPr="00BC452C" w:rsidRDefault="00867C65" w:rsidP="00867C65">
            <w:pPr>
              <w:numPr>
                <w:ilvl w:val="0"/>
                <w:numId w:val="9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o etiki tutorstva;</w:t>
            </w:r>
          </w:p>
          <w:p w:rsidR="00867C65" w:rsidRPr="00BC452C" w:rsidRDefault="00867C65" w:rsidP="004A33B1">
            <w:pPr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bCs/>
                <w:sz w:val="20"/>
                <w:szCs w:val="20"/>
              </w:rPr>
              <w:t>Splošne kompetence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spretnosti usmerjanja in svetovanja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spretnosti učinkovite komunikacije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digitalne kompetence učitelja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spretnosti vodenja skupinskega dela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spretnosti reševanja problemov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sposobnost kritičnega mišljenja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spretnost sodelovanja in delovanja v medkulturnem in večjezičnem okolju</w:t>
            </w:r>
          </w:p>
          <w:p w:rsidR="00867C65" w:rsidRPr="00BC452C" w:rsidRDefault="00867C65" w:rsidP="004A33B1">
            <w:pPr>
              <w:ind w:left="720"/>
              <w:jc w:val="both"/>
              <w:rPr>
                <w:rFonts w:ascii="Calibri" w:hAnsi="Calibri" w:cs="Century Gothic"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bCs/>
                <w:sz w:val="20"/>
                <w:szCs w:val="20"/>
              </w:rPr>
              <w:t>Predmetno – specifične kompetence</w:t>
            </w:r>
          </w:p>
          <w:p w:rsidR="001139CE" w:rsidRPr="00BC452C" w:rsidRDefault="00867C65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lastRenderedPageBreak/>
              <w:t>poznavanje in uporaba strategij načrtovanja časa, zastavljanja ciljev, učenja in poučevanja;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vključevanje digitalnih orodij v učenje in poučevanje</w:t>
            </w:r>
          </w:p>
          <w:p w:rsidR="00DA18BE" w:rsidRPr="00BC452C" w:rsidRDefault="00DA18BE" w:rsidP="00867C65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raziskovanje in razvijanje izboljšav  tutorskega sistema študentov</w:t>
            </w:r>
          </w:p>
          <w:p w:rsidR="00867C65" w:rsidRPr="00BC452C" w:rsidRDefault="00162D63" w:rsidP="00867C65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aktivno poslušanje in usmerjanje študentov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študijska pomoč študentom s posebnimi potrebami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izvajanje študijske pomoči v tujem jeziku</w:t>
            </w:r>
          </w:p>
          <w:p w:rsidR="001139CE" w:rsidRPr="00BC452C" w:rsidRDefault="001139CE" w:rsidP="001139CE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poznavanje postopkov pridobivanja in uveljavljanja pravic študentov v javnoupravnem sistemu v Sloveniji</w:t>
            </w:r>
          </w:p>
          <w:p w:rsidR="00867C65" w:rsidRPr="00BC452C" w:rsidRDefault="00867C65" w:rsidP="00867C65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p</w:t>
            </w:r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oznavanje načinov evidentiranja in dokumentiranja svojega </w:t>
            </w:r>
            <w:r w:rsidRPr="00BC452C">
              <w:rPr>
                <w:rFonts w:ascii="Calibri" w:hAnsi="Calibri"/>
                <w:sz w:val="20"/>
                <w:szCs w:val="20"/>
              </w:rPr>
              <w:t>dela</w:t>
            </w:r>
          </w:p>
          <w:p w:rsidR="00867C65" w:rsidRPr="00BC452C" w:rsidRDefault="00867C65" w:rsidP="00867C65">
            <w:pPr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sinteza izkušenj in oblikovanje priporočil za izboljšave v visokošolskem prostoru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Objectives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r w:rsidRPr="0007107B">
              <w:rPr>
                <w:rFonts w:ascii="Calibri" w:hAnsi="Calibri"/>
                <w:sz w:val="20"/>
                <w:szCs w:val="20"/>
              </w:rPr>
              <w:t xml:space="preserve">Tutor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understands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applies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>:</w:t>
            </w:r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functioning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higher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education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'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responsibilities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concept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self-advocacy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goal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setting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time management;</w:t>
            </w:r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academic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research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individualised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small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group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management (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international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special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needs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>)</w:t>
            </w:r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assertive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communication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public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speaking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small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group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management;</w:t>
            </w:r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cope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stress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enhance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young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people's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mental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health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transition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adulthood</w:t>
            </w:r>
            <w:proofErr w:type="spellEnd"/>
          </w:p>
          <w:p w:rsidR="001139CE" w:rsidRPr="0007107B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ethics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107B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  <w:r w:rsidRPr="0007107B">
              <w:rPr>
                <w:rFonts w:ascii="Calibri" w:hAnsi="Calibri"/>
                <w:sz w:val="20"/>
                <w:szCs w:val="20"/>
              </w:rPr>
              <w:t>;</w:t>
            </w:r>
          </w:p>
          <w:p w:rsidR="001139CE" w:rsidRPr="00BC452C" w:rsidRDefault="001139CE" w:rsidP="001139CE">
            <w:pPr>
              <w:rPr>
                <w:rFonts w:ascii="Calibri" w:hAnsi="Calibri"/>
                <w:sz w:val="20"/>
                <w:szCs w:val="20"/>
              </w:rPr>
            </w:pPr>
          </w:p>
          <w:p w:rsidR="001139CE" w:rsidRPr="00BC452C" w:rsidRDefault="001139CE" w:rsidP="001139CE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General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competences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guidance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counselling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effective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communication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d</w:t>
            </w:r>
            <w:r w:rsidRPr="00BC452C">
              <w:rPr>
                <w:rFonts w:ascii="Calibri" w:hAnsi="Calibri"/>
                <w:sz w:val="20"/>
                <w:szCs w:val="20"/>
              </w:rPr>
              <w:t>igital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competences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as a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teacher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group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management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</w:t>
            </w:r>
            <w:r w:rsidRPr="00BC452C">
              <w:rPr>
                <w:rFonts w:ascii="Calibri" w:hAnsi="Calibri"/>
                <w:sz w:val="20"/>
                <w:szCs w:val="20"/>
              </w:rPr>
              <w:t>roblem</w:t>
            </w:r>
            <w:r w:rsidR="001139CE" w:rsidRPr="00BC452C">
              <w:rPr>
                <w:rFonts w:ascii="Calibri" w:hAnsi="Calibri"/>
                <w:sz w:val="20"/>
                <w:szCs w:val="20"/>
              </w:rPr>
              <w:t>-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solving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critical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thinking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skills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ability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cooperate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intercultural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multilingual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environment</w:t>
            </w:r>
            <w:proofErr w:type="spellEnd"/>
          </w:p>
          <w:p w:rsidR="001139CE" w:rsidRPr="00BC452C" w:rsidRDefault="001139CE" w:rsidP="001139CE">
            <w:pPr>
              <w:rPr>
                <w:rFonts w:ascii="Calibri" w:hAnsi="Calibri"/>
                <w:sz w:val="20"/>
                <w:szCs w:val="20"/>
              </w:rPr>
            </w:pPr>
          </w:p>
          <w:p w:rsidR="001139CE" w:rsidRPr="00BC452C" w:rsidRDefault="001139CE" w:rsidP="001139CE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Subject-specific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competences</w:t>
            </w:r>
            <w:proofErr w:type="spellEnd"/>
          </w:p>
          <w:p w:rsidR="001139CE" w:rsidRPr="00BC452C" w:rsidRDefault="0007107B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lastRenderedPageBreak/>
              <w:t>knowledge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application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time management,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goal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setting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1139CE"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="001139CE" w:rsidRPr="00BC452C">
              <w:rPr>
                <w:rFonts w:ascii="Calibri" w:hAnsi="Calibri"/>
                <w:sz w:val="20"/>
                <w:szCs w:val="20"/>
              </w:rPr>
              <w:t>;</w:t>
            </w:r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integration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digital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tools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researching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developing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improvements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tutoring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active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listening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guidance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support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disabilities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provision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assistance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a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foreign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language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procedures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obtaining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exercising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Slovenian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public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law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</w:p>
          <w:p w:rsidR="001139CE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knowledge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how to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record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document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their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work</w:t>
            </w:r>
            <w:proofErr w:type="spellEnd"/>
          </w:p>
          <w:p w:rsidR="00867C65" w:rsidRPr="00BC452C" w:rsidRDefault="001139CE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synthesising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experiences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making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recommendations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improvements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higher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education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area</w:t>
            </w:r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6"/>
        <w:gridCol w:w="411"/>
        <w:gridCol w:w="4813"/>
      </w:tblGrid>
      <w:tr w:rsidR="00867C65" w:rsidRPr="00BC452C" w:rsidTr="004A33B1">
        <w:tc>
          <w:tcPr>
            <w:tcW w:w="455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Intended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outcomes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b/>
                <w:sz w:val="20"/>
                <w:szCs w:val="20"/>
              </w:rPr>
              <w:t xml:space="preserve">ZNANJE IN RAZUMEVANJE: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delovanja organov Pedagoške fakultete Univerze na Primorskem,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pravic in dolžnosti študentov v okviru študija,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strategij učenja in poučevanja študentov (s posebnimi potrebami, tujih študentov)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koncepta </w:t>
            </w:r>
            <w:proofErr w:type="spellStart"/>
            <w:r w:rsidRPr="00BC452C">
              <w:rPr>
                <w:rFonts w:ascii="Calibri" w:hAnsi="Calibri" w:cs="Century Gothic"/>
                <w:sz w:val="20"/>
                <w:szCs w:val="20"/>
              </w:rPr>
              <w:t>samozagovorništva</w:t>
            </w:r>
            <w:proofErr w:type="spellEnd"/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,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strategij soočanja s stresom,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 w:cs="Century Gothic"/>
                <w:b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pridobivanja in uveljavljanja pravic študentov v javnoupravnem sistemu v Sloveniji.</w:t>
            </w: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UPORABA 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strategij načrtovanja časa in organizacije dogodkov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individualiziranih strategij učenja in poučevanja različnih skupin študentov (s posebnimi potrebami, tuijih študentov)</w:t>
            </w:r>
          </w:p>
          <w:p w:rsidR="003667E8" w:rsidRPr="00BC452C" w:rsidRDefault="003667E8" w:rsidP="003667E8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digitalnih orodij za oblikovanje učnih gradiv</w:t>
            </w: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REFLEKSIJA </w:t>
            </w:r>
          </w:p>
          <w:p w:rsidR="00867C65" w:rsidRPr="00BC452C" w:rsidRDefault="00867C65" w:rsidP="00867C6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refleksija lastnega dela in izkušenj v različnih situacijah in medosebnih odnosih</w:t>
            </w:r>
          </w:p>
          <w:p w:rsidR="00867C65" w:rsidRPr="00BC452C" w:rsidRDefault="00867C65" w:rsidP="00867C6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etike tutorstva</w:t>
            </w: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KNOWLEDGE AND UNDERSTANDING: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functioning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bodies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Faculty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Education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University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Primorska, 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duties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context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their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special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needs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foreign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>)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concept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self-advocacy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</w:p>
          <w:p w:rsidR="003667E8" w:rsidRPr="00BC452C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coping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stress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>,</w:t>
            </w:r>
          </w:p>
          <w:p w:rsidR="001139CE" w:rsidRPr="0007107B" w:rsidRDefault="003667E8" w:rsidP="0007107B">
            <w:pPr>
              <w:pStyle w:val="Odstavekseznama"/>
              <w:numPr>
                <w:ilvl w:val="0"/>
                <w:numId w:val="1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obtaining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exercising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rights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Slovenian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public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law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>.</w:t>
            </w:r>
          </w:p>
          <w:p w:rsidR="003667E8" w:rsidRPr="00BC452C" w:rsidRDefault="003667E8" w:rsidP="003667E8">
            <w:pPr>
              <w:numPr>
                <w:ilvl w:val="0"/>
                <w:numId w:val="7"/>
              </w:num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1139CE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APPLICATION</w:t>
            </w:r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time management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individualised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teaching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strategies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students</w:t>
            </w:r>
            <w:proofErr w:type="spellEnd"/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digital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tools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designing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materials</w:t>
            </w:r>
            <w:proofErr w:type="spellEnd"/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REFLECTION</w:t>
            </w:r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Reflection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on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their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own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experience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in a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variety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situations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interpersonal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relationships</w:t>
            </w:r>
            <w:proofErr w:type="spellEnd"/>
          </w:p>
          <w:p w:rsidR="00867C65" w:rsidRPr="00BC452C" w:rsidRDefault="00867C65" w:rsidP="00867C65">
            <w:pPr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ethics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tutors</w:t>
            </w:r>
            <w:proofErr w:type="spellEnd"/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19"/>
        <w:gridCol w:w="478"/>
        <w:gridCol w:w="416"/>
        <w:gridCol w:w="530"/>
        <w:gridCol w:w="4277"/>
      </w:tblGrid>
      <w:tr w:rsidR="00867C65" w:rsidRPr="00BC452C" w:rsidTr="004A33B1">
        <w:tc>
          <w:tcPr>
            <w:tcW w:w="4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Metode poučevanja</w:t>
            </w: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Learning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teaching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methods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867C65" w:rsidRPr="00BC452C" w:rsidTr="004A33B1"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DA18BE" w:rsidP="00DA18BE">
            <w:pPr>
              <w:pStyle w:val="Vnos"/>
              <w:ind w:left="0"/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razlaga</w:t>
            </w:r>
            <w:r w:rsidR="00867C65" w:rsidRPr="00BC452C">
              <w:rPr>
                <w:rFonts w:ascii="Calibri" w:hAnsi="Calibri"/>
                <w:sz w:val="20"/>
                <w:szCs w:val="20"/>
              </w:rPr>
              <w:t xml:space="preserve">, pogovor, delo z besedilom, praktično delo, problemska metoda. Oblike dela: frontalna, skupinska, individualna . 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ambria"/>
                <w:sz w:val="20"/>
                <w:szCs w:val="20"/>
              </w:rPr>
            </w:pPr>
            <w:r w:rsidRPr="00BC452C">
              <w:rPr>
                <w:rFonts w:ascii="Calibri" w:hAnsi="Calibri" w:cs="Cambria"/>
                <w:sz w:val="20"/>
                <w:szCs w:val="20"/>
              </w:rPr>
              <w:t xml:space="preserve">Oral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explanation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conversation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with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text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practical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problem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solving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.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forms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: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frontal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group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individual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>.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67C65" w:rsidRPr="00BC452C" w:rsidTr="004A33B1">
        <w:tc>
          <w:tcPr>
            <w:tcW w:w="4068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Načini ocenjevanja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Delež (v%) /</w:t>
            </w: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Weight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 xml:space="preserve"> (in%)</w:t>
            </w:r>
          </w:p>
        </w:tc>
        <w:tc>
          <w:tcPr>
            <w:tcW w:w="4352" w:type="dxa"/>
            <w:tcBorders>
              <w:bottom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67C65" w:rsidRPr="00BC452C" w:rsidRDefault="00867C65" w:rsidP="004A33B1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b/>
                <w:sz w:val="20"/>
                <w:szCs w:val="20"/>
              </w:rPr>
              <w:t>Assessment</w:t>
            </w:r>
            <w:proofErr w:type="spellEnd"/>
            <w:r w:rsidRPr="00BC452C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</w:tr>
      <w:tr w:rsidR="00867C65" w:rsidRPr="00BC452C" w:rsidTr="004A33B1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lastRenderedPageBreak/>
              <w:t>Način (pisni izpit, ustno izpraševanje, naloge, projekt)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Type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examination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oral,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coursework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project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>):</w:t>
            </w:r>
          </w:p>
        </w:tc>
      </w:tr>
      <w:tr w:rsidR="00867C65" w:rsidRPr="00BC452C" w:rsidTr="004A33B1">
        <w:trPr>
          <w:trHeight w:val="1408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E8" w:rsidRPr="00BC452C" w:rsidRDefault="00D52DE8" w:rsidP="00D52DE8">
            <w:p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 w:cs="Century Gothic"/>
                <w:sz w:val="20"/>
                <w:szCs w:val="20"/>
              </w:rPr>
              <w:t>Obvezna prisotnost na predavanjih, seminarjih in študijskih dogodkih na Pedagoški fakulteti Univerze na Primorskem, ki so namenjeni usposabljanju tutorjev;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sodelovanje na vseh pomembnih dogodkih in drugih dogodkih povezanih s študijem, v organizaciji Pedagoške fakultete in/ ali Univerze na Primorskem; </w:t>
            </w:r>
          </w:p>
          <w:p w:rsidR="00D52DE8" w:rsidRPr="00BC452C" w:rsidRDefault="00D52DE8" w:rsidP="00D52DE8">
            <w:pPr>
              <w:jc w:val="both"/>
              <w:rPr>
                <w:rFonts w:ascii="Calibri" w:hAnsi="Calibri" w:cs="Century Gothic"/>
                <w:sz w:val="20"/>
                <w:szCs w:val="20"/>
              </w:rPr>
            </w:pPr>
          </w:p>
          <w:p w:rsidR="00D52DE8" w:rsidRPr="00BC452C" w:rsidRDefault="00D52DE8" w:rsidP="00D52DE8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b/>
                <w:sz w:val="20"/>
                <w:szCs w:val="20"/>
              </w:rPr>
              <w:t>Priprava poročila</w:t>
            </w:r>
            <w:r w:rsidRPr="00BC452C">
              <w:rPr>
                <w:rFonts w:ascii="Calibri" w:hAnsi="Calibri"/>
                <w:sz w:val="20"/>
                <w:szCs w:val="20"/>
              </w:rPr>
              <w:t>: Tutor študent na podlagi evidence svojega dela pripravi zaključno poročilo v skladu z obrazcem 5, ki je priloga Pravilnika o tutorskem sistemu na UP, ki vsebuje poročilo o: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rednem izvajanju tutorstva: komuniciranje s študenti (v živo, preko elektronske pošte in e- okolja); 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seznanjanje študentov z različnimi viri informacij in spodbujanje k samostojnemu iskanju le-teh;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oblikovanje za študente pomembnih vsebin v e-okolju;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spodbujanje, svetovanje, usmerjanje in pomoč pri reševanju težav, ki so nastale v okviru študija; 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spodbujanje, svetovanje, usmerjanje in pomoč pri reševanju različnih osebnih težavah, ki nastanejo v odnosih študent – učitelj; 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spodbujanje študentov k vključevanju v različne dejavnosti na fakulteti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Redno udeleževanje sestankov s koordinatorjem tutorjev študentov </w:t>
            </w:r>
          </w:p>
          <w:p w:rsidR="00D52DE8" w:rsidRPr="00BC452C" w:rsidRDefault="00D52DE8" w:rsidP="00D52DE8">
            <w:pPr>
              <w:numPr>
                <w:ilvl w:val="0"/>
                <w:numId w:val="1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Sodelovanje pri modeliranju in promocija tutorskega dela na fakulteti</w:t>
            </w:r>
          </w:p>
          <w:p w:rsidR="00D52DE8" w:rsidRPr="00BC452C" w:rsidRDefault="00D52DE8" w:rsidP="00D52DE8">
            <w:pPr>
              <w:ind w:left="720"/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D52DE8">
            <w:pPr>
              <w:jc w:val="both"/>
              <w:rPr>
                <w:rFonts w:ascii="Calibri" w:hAnsi="Calibri" w:cs="Century Gothic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 xml:space="preserve">Pozitivno mnenje </w:t>
            </w:r>
            <w:r w:rsidRPr="00BC452C">
              <w:rPr>
                <w:rFonts w:ascii="Calibri" w:hAnsi="Calibri" w:cs="Century Gothic"/>
                <w:sz w:val="20"/>
                <w:szCs w:val="20"/>
              </w:rPr>
              <w:t xml:space="preserve">koordinatorja tutorjev učiteljev na članici je pogoj za pozitivno ocenjen izbirni predmet. 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50%</w:t>
            </w: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</w:p>
          <w:p w:rsidR="00D52DE8" w:rsidRPr="00BC452C" w:rsidRDefault="00D52DE8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50%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ambria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obligations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>:</w:t>
            </w:r>
          </w:p>
          <w:p w:rsidR="00867C65" w:rsidRPr="00BC452C" w:rsidRDefault="00867C65" w:rsidP="004A33B1">
            <w:pPr>
              <w:rPr>
                <w:rFonts w:ascii="Calibri" w:hAnsi="Calibri" w:cs="Cambria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tutors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is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assessed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on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basis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final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report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attendance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at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seminars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and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study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events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at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Faculty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Education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University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Primorska;</w:t>
            </w:r>
          </w:p>
          <w:p w:rsidR="00867C65" w:rsidRPr="00BC452C" w:rsidRDefault="00867C65" w:rsidP="004A33B1">
            <w:pPr>
              <w:rPr>
                <w:rFonts w:ascii="Calibri" w:hAnsi="Calibri" w:cs="Cambria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Considering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opinion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Tutor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Coordinator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at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faculty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>:</w:t>
            </w:r>
          </w:p>
          <w:p w:rsidR="00867C65" w:rsidRPr="00BC452C" w:rsidRDefault="00867C65" w:rsidP="00867C65">
            <w:pPr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student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tutor, on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basis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record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of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his/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her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work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prepares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final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report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in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accordance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with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Form 5,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which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is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an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annex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to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Regulations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on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the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Tutoring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</w:t>
            </w:r>
            <w:proofErr w:type="spellStart"/>
            <w:r w:rsidRPr="00BC452C">
              <w:rPr>
                <w:rFonts w:ascii="Calibri" w:hAnsi="Calibri" w:cs="Cambria"/>
                <w:sz w:val="20"/>
                <w:szCs w:val="20"/>
              </w:rPr>
              <w:t>System</w:t>
            </w:r>
            <w:proofErr w:type="spellEnd"/>
            <w:r w:rsidRPr="00BC452C">
              <w:rPr>
                <w:rFonts w:ascii="Calibri" w:hAnsi="Calibri" w:cs="Cambria"/>
                <w:sz w:val="20"/>
                <w:szCs w:val="20"/>
              </w:rPr>
              <w:t xml:space="preserve"> at UP</w:t>
            </w:r>
          </w:p>
        </w:tc>
      </w:tr>
      <w:tr w:rsidR="00867C65" w:rsidRPr="00BC452C" w:rsidTr="004A33B1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Lestvica ocenjevanja: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r w:rsidRPr="00BC452C">
              <w:rPr>
                <w:rFonts w:ascii="Calibri" w:hAnsi="Calibri"/>
                <w:sz w:val="20"/>
                <w:szCs w:val="20"/>
              </w:rPr>
              <w:t>Opravil/ni opravil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 w:cs="Century Gothic"/>
                <w:color w:val="FF0000"/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Assessment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scale:</w:t>
            </w:r>
          </w:p>
          <w:p w:rsidR="00867C65" w:rsidRPr="00BC452C" w:rsidRDefault="00867C65" w:rsidP="004A33B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Passed</w:t>
            </w:r>
            <w:proofErr w:type="spellEnd"/>
            <w:r w:rsidRPr="00BC452C">
              <w:rPr>
                <w:rFonts w:ascii="Calibri" w:hAnsi="Calibri"/>
                <w:sz w:val="20"/>
                <w:szCs w:val="20"/>
              </w:rPr>
              <w:t xml:space="preserve"> / not </w:t>
            </w:r>
            <w:proofErr w:type="spellStart"/>
            <w:r w:rsidRPr="00BC452C">
              <w:rPr>
                <w:rFonts w:ascii="Calibri" w:hAnsi="Calibri"/>
                <w:sz w:val="20"/>
                <w:szCs w:val="20"/>
              </w:rPr>
              <w:t>passed</w:t>
            </w:r>
            <w:proofErr w:type="spellEnd"/>
          </w:p>
        </w:tc>
      </w:tr>
    </w:tbl>
    <w:p w:rsidR="00867C65" w:rsidRPr="00BC452C" w:rsidRDefault="00867C65" w:rsidP="00867C65">
      <w:pPr>
        <w:rPr>
          <w:rFonts w:ascii="Calibri" w:hAnsi="Calibri"/>
        </w:rPr>
      </w:pPr>
    </w:p>
    <w:p w:rsidR="00867C65" w:rsidRPr="005F19A1" w:rsidRDefault="00867C65" w:rsidP="00867C65">
      <w:pPr>
        <w:rPr>
          <w:rFonts w:ascii="Calibri" w:hAnsi="Calibri"/>
          <w:sz w:val="22"/>
          <w:szCs w:val="22"/>
          <w:u w:val="single"/>
        </w:rPr>
      </w:pPr>
      <w:bookmarkStart w:id="0" w:name="_GoBack"/>
      <w:bookmarkEnd w:id="0"/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</w:p>
    <w:sectPr w:rsidR="00867C65" w:rsidRPr="005F19A1" w:rsidSect="005317BF">
      <w:pgSz w:w="11906" w:h="16838"/>
      <w:pgMar w:top="851" w:right="926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008A"/>
    <w:multiLevelType w:val="hybridMultilevel"/>
    <w:tmpl w:val="57B65A50"/>
    <w:lvl w:ilvl="0" w:tplc="AD0E61F2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22C5F"/>
    <w:multiLevelType w:val="hybridMultilevel"/>
    <w:tmpl w:val="DA6880C0"/>
    <w:lvl w:ilvl="0" w:tplc="AD0E61F2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C1A61"/>
    <w:multiLevelType w:val="hybridMultilevel"/>
    <w:tmpl w:val="4BCE7CB8"/>
    <w:lvl w:ilvl="0" w:tplc="AD0E61F2">
      <w:start w:val="1"/>
      <w:numFmt w:val="bullet"/>
      <w:lvlText w:val="-"/>
      <w:lvlJc w:val="left"/>
      <w:pPr>
        <w:ind w:left="858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3" w15:restartNumberingAfterBreak="0">
    <w:nsid w:val="167F37C9"/>
    <w:multiLevelType w:val="hybridMultilevel"/>
    <w:tmpl w:val="C46045CE"/>
    <w:lvl w:ilvl="0" w:tplc="AD0E61F2">
      <w:start w:val="1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CB6E02"/>
    <w:multiLevelType w:val="hybridMultilevel"/>
    <w:tmpl w:val="32B00C1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5D2AB7"/>
    <w:multiLevelType w:val="hybridMultilevel"/>
    <w:tmpl w:val="6D7483A4"/>
    <w:lvl w:ilvl="0" w:tplc="A79476E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33740"/>
    <w:multiLevelType w:val="hybridMultilevel"/>
    <w:tmpl w:val="A6A6B328"/>
    <w:lvl w:ilvl="0" w:tplc="4DA874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C3B1B"/>
    <w:multiLevelType w:val="hybridMultilevel"/>
    <w:tmpl w:val="56D0C9DA"/>
    <w:lvl w:ilvl="0" w:tplc="4DA874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9538A"/>
    <w:multiLevelType w:val="hybridMultilevel"/>
    <w:tmpl w:val="A7EA38A6"/>
    <w:lvl w:ilvl="0" w:tplc="4DA874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73C83"/>
    <w:multiLevelType w:val="hybridMultilevel"/>
    <w:tmpl w:val="3F1CA88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DE1D4A"/>
    <w:multiLevelType w:val="hybridMultilevel"/>
    <w:tmpl w:val="AA1C8AD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1E01B2D"/>
    <w:multiLevelType w:val="hybridMultilevel"/>
    <w:tmpl w:val="FB5C9BDA"/>
    <w:lvl w:ilvl="0" w:tplc="C06A5C8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F543665"/>
    <w:multiLevelType w:val="hybridMultilevel"/>
    <w:tmpl w:val="3B84A7B0"/>
    <w:lvl w:ilvl="0" w:tplc="A79476E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8660F"/>
    <w:multiLevelType w:val="hybridMultilevel"/>
    <w:tmpl w:val="536E2E08"/>
    <w:lvl w:ilvl="0" w:tplc="AD0E61F2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917BC"/>
    <w:multiLevelType w:val="hybridMultilevel"/>
    <w:tmpl w:val="6B60DB1A"/>
    <w:lvl w:ilvl="0" w:tplc="A79476E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A622E"/>
    <w:multiLevelType w:val="hybridMultilevel"/>
    <w:tmpl w:val="DEC01FEA"/>
    <w:lvl w:ilvl="0" w:tplc="AD0E61F2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08224E"/>
    <w:multiLevelType w:val="hybridMultilevel"/>
    <w:tmpl w:val="A09C0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8022E0"/>
    <w:multiLevelType w:val="hybridMultilevel"/>
    <w:tmpl w:val="28F46DEA"/>
    <w:lvl w:ilvl="0" w:tplc="A79476E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15"/>
  </w:num>
  <w:num w:numId="9">
    <w:abstractNumId w:val="0"/>
  </w:num>
  <w:num w:numId="10">
    <w:abstractNumId w:val="9"/>
  </w:num>
  <w:num w:numId="11">
    <w:abstractNumId w:val="4"/>
  </w:num>
  <w:num w:numId="12">
    <w:abstractNumId w:val="3"/>
  </w:num>
  <w:num w:numId="13">
    <w:abstractNumId w:val="1"/>
  </w:num>
  <w:num w:numId="14">
    <w:abstractNumId w:val="10"/>
  </w:num>
  <w:num w:numId="15">
    <w:abstractNumId w:val="11"/>
  </w:num>
  <w:num w:numId="16">
    <w:abstractNumId w:val="16"/>
  </w:num>
  <w:num w:numId="17">
    <w:abstractNumId w:val="1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C65"/>
    <w:rsid w:val="000406E4"/>
    <w:rsid w:val="0007107B"/>
    <w:rsid w:val="001139CE"/>
    <w:rsid w:val="0014771E"/>
    <w:rsid w:val="00162D63"/>
    <w:rsid w:val="00187CE3"/>
    <w:rsid w:val="00271376"/>
    <w:rsid w:val="003667E8"/>
    <w:rsid w:val="00406561"/>
    <w:rsid w:val="0049054F"/>
    <w:rsid w:val="00524F6E"/>
    <w:rsid w:val="005D522D"/>
    <w:rsid w:val="00692664"/>
    <w:rsid w:val="00867C65"/>
    <w:rsid w:val="00BC452C"/>
    <w:rsid w:val="00D52DE8"/>
    <w:rsid w:val="00DA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B42C7"/>
  <w15:chartTrackingRefBased/>
  <w15:docId w15:val="{8EC50784-DC81-4B2F-BFD4-5FD9EABC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67C65"/>
    <w:pPr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867C65"/>
    <w:pPr>
      <w:ind w:left="708"/>
      <w:jc w:val="both"/>
    </w:pPr>
    <w:rPr>
      <w:rFonts w:ascii="Tahoma" w:hAnsi="Tahoma" w:cs="Tahoma"/>
    </w:rPr>
  </w:style>
  <w:style w:type="character" w:styleId="Hiperpovezava">
    <w:name w:val="Hyperlink"/>
    <w:uiPriority w:val="99"/>
    <w:unhideWhenUsed/>
    <w:rsid w:val="00867C65"/>
    <w:rPr>
      <w:color w:val="0000FF"/>
      <w:u w:val="single"/>
    </w:rPr>
  </w:style>
  <w:style w:type="character" w:styleId="Pripombasklic">
    <w:name w:val="annotation reference"/>
    <w:uiPriority w:val="99"/>
    <w:semiHidden/>
    <w:unhideWhenUsed/>
    <w:rsid w:val="00867C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67C6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67C65"/>
    <w:rPr>
      <w:rFonts w:ascii="Century Gothic" w:eastAsia="Times New Roman" w:hAnsi="Century Gothic" w:cs="Times New Roman"/>
      <w:sz w:val="20"/>
      <w:szCs w:val="20"/>
      <w:lang w:eastAsia="sl-SI"/>
    </w:rPr>
  </w:style>
  <w:style w:type="character" w:customStyle="1" w:styleId="hps">
    <w:name w:val="hps"/>
    <w:rsid w:val="00867C65"/>
  </w:style>
  <w:style w:type="character" w:customStyle="1" w:styleId="shorttext">
    <w:name w:val="short_text"/>
    <w:rsid w:val="00867C6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67C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67C65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147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89891331?lang=sl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upr.s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ijz.si/files/publikacije-datoteke/ko_ucenca_strese_stres_2015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nijz.si/sites/www.nijz.si/files/publikacije-datoteke/ko_te_strese_stres.pdf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plus.si.cobiss.net/opac7/bib/1541893572?lang=s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dobna-pedagogika.net/clanki/04-2019_pomen-rezilientnosti-bodocih-pedagoskih-delavcev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4942D4F-E0FB-46C7-8D12-7008A2B1055D}"/>
</file>

<file path=customXml/itemProps2.xml><?xml version="1.0" encoding="utf-8"?>
<ds:datastoreItem xmlns:ds="http://schemas.openxmlformats.org/officeDocument/2006/customXml" ds:itemID="{B05D16BD-6192-4EAD-9187-A491F0B86DA0}"/>
</file>

<file path=customXml/itemProps3.xml><?xml version="1.0" encoding="utf-8"?>
<ds:datastoreItem xmlns:ds="http://schemas.openxmlformats.org/officeDocument/2006/customXml" ds:itemID="{76C1B9C1-D57F-480C-B81D-938258C7BA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reviewer1</dc:creator>
  <cp:keywords/>
  <dc:description/>
  <cp:lastModifiedBy>User</cp:lastModifiedBy>
  <cp:revision>4</cp:revision>
  <dcterms:created xsi:type="dcterms:W3CDTF">2022-06-24T10:05:00Z</dcterms:created>
  <dcterms:modified xsi:type="dcterms:W3CDTF">2022-08-30T09:34:00Z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16406600</vt:r8>
  </property>
</Properties>
</file>